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4E2" w14:textId="190BF3ED" w:rsidR="000676B8" w:rsidRPr="000676B8" w:rsidRDefault="00EA6F11" w:rsidP="000676B8">
      <w:pPr>
        <w:jc w:val="center"/>
        <w:rPr>
          <w:b/>
          <w:bCs/>
          <w:sz w:val="44"/>
          <w:szCs w:val="44"/>
        </w:rPr>
      </w:pPr>
      <w:r>
        <w:rPr>
          <w:b/>
          <w:bCs/>
          <w:sz w:val="44"/>
          <w:szCs w:val="44"/>
        </w:rPr>
        <w:t>Konstituering og evaluering af gruppeturen</w:t>
      </w:r>
    </w:p>
    <w:p w14:paraId="24D2F5B9" w14:textId="40D6CE70" w:rsidR="000676B8" w:rsidRPr="000676B8" w:rsidRDefault="00EA6F11" w:rsidP="000676B8">
      <w:pPr>
        <w:jc w:val="center"/>
        <w:rPr>
          <w:b/>
          <w:bCs/>
        </w:rPr>
      </w:pPr>
      <w:r>
        <w:rPr>
          <w:b/>
          <w:bCs/>
        </w:rPr>
        <w:t>Tirs</w:t>
      </w:r>
      <w:r w:rsidR="0073198C">
        <w:rPr>
          <w:b/>
          <w:bCs/>
        </w:rPr>
        <w:t>dag d.</w:t>
      </w:r>
      <w:r w:rsidR="000676B8" w:rsidRPr="000676B8">
        <w:rPr>
          <w:b/>
          <w:bCs/>
        </w:rPr>
        <w:t xml:space="preserve"> </w:t>
      </w:r>
      <w:r>
        <w:rPr>
          <w:b/>
          <w:bCs/>
        </w:rPr>
        <w:t>20. februar</w:t>
      </w:r>
      <w:r w:rsidR="000676B8" w:rsidRPr="000676B8">
        <w:rPr>
          <w:b/>
          <w:bCs/>
        </w:rPr>
        <w:t>, 202</w:t>
      </w:r>
      <w:r w:rsidR="00EF61A9">
        <w:rPr>
          <w:b/>
          <w:bCs/>
        </w:rPr>
        <w:t>4</w:t>
      </w:r>
    </w:p>
    <w:p w14:paraId="09D3BA9B" w14:textId="484F0EE3" w:rsidR="00B953AF" w:rsidRPr="0073198C" w:rsidRDefault="000676B8" w:rsidP="000676B8">
      <w:pPr>
        <w:jc w:val="center"/>
      </w:pPr>
      <w:r w:rsidRPr="0073198C">
        <w:rPr>
          <w:b/>
          <w:bCs/>
        </w:rPr>
        <w:t>Deltagere:</w:t>
      </w:r>
      <w:r w:rsidRPr="0073198C">
        <w:t xml:space="preserve"> John, Philip</w:t>
      </w:r>
      <w:r w:rsidR="0073198C" w:rsidRPr="0073198C">
        <w:t>, Sus</w:t>
      </w:r>
      <w:r w:rsidR="0073198C">
        <w:t>, Louise</w:t>
      </w:r>
      <w:r w:rsidR="00EA6F11">
        <w:t>, Gitte og Søren</w:t>
      </w:r>
    </w:p>
    <w:tbl>
      <w:tblPr>
        <w:tblStyle w:val="GridTable6Colorful"/>
        <w:tblW w:w="0" w:type="auto"/>
        <w:tblCellMar>
          <w:top w:w="85" w:type="dxa"/>
          <w:bottom w:w="85" w:type="dxa"/>
        </w:tblCellMar>
        <w:tblLook w:val="04A0" w:firstRow="1" w:lastRow="0" w:firstColumn="1" w:lastColumn="0" w:noHBand="0" w:noVBand="1"/>
      </w:tblPr>
      <w:tblGrid>
        <w:gridCol w:w="2295"/>
        <w:gridCol w:w="5924"/>
        <w:gridCol w:w="1409"/>
      </w:tblGrid>
      <w:tr w:rsidR="000676B8" w14:paraId="5FAE7C55" w14:textId="77777777" w:rsidTr="007B0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D223DA2" w14:textId="1C5A1C05" w:rsidR="000676B8" w:rsidRDefault="000676B8" w:rsidP="006D56F4">
            <w:r>
              <w:t>Punkt</w:t>
            </w:r>
          </w:p>
        </w:tc>
        <w:tc>
          <w:tcPr>
            <w:tcW w:w="5924" w:type="dxa"/>
          </w:tcPr>
          <w:p w14:paraId="45A32F51" w14:textId="599A18EF" w:rsidR="000676B8" w:rsidRDefault="000676B8" w:rsidP="006D56F4">
            <w:pPr>
              <w:cnfStyle w:val="100000000000" w:firstRow="1" w:lastRow="0" w:firstColumn="0" w:lastColumn="0" w:oddVBand="0" w:evenVBand="0" w:oddHBand="0" w:evenHBand="0" w:firstRowFirstColumn="0" w:firstRowLastColumn="0" w:lastRowFirstColumn="0" w:lastRowLastColumn="0"/>
            </w:pPr>
            <w:r>
              <w:t>Beslutning</w:t>
            </w:r>
          </w:p>
        </w:tc>
        <w:tc>
          <w:tcPr>
            <w:tcW w:w="1409" w:type="dxa"/>
          </w:tcPr>
          <w:p w14:paraId="205B0A7F" w14:textId="5CAB35F1" w:rsidR="000676B8" w:rsidRDefault="000676B8" w:rsidP="006D56F4">
            <w:pPr>
              <w:cnfStyle w:val="100000000000" w:firstRow="1" w:lastRow="0" w:firstColumn="0" w:lastColumn="0" w:oddVBand="0" w:evenVBand="0" w:oddHBand="0" w:evenHBand="0" w:firstRowFirstColumn="0" w:firstRowLastColumn="0" w:lastRowFirstColumn="0" w:lastRowLastColumn="0"/>
            </w:pPr>
            <w:r>
              <w:t>Ansvarlig</w:t>
            </w:r>
          </w:p>
        </w:tc>
      </w:tr>
      <w:tr w:rsidR="00445831" w14:paraId="2351FD72"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4304A323" w14:textId="60A88E92" w:rsidR="00445831" w:rsidRDefault="00445831" w:rsidP="00445831">
            <w:pPr>
              <w:rPr>
                <w:b w:val="0"/>
                <w:bCs w:val="0"/>
                <w:i/>
                <w:iCs/>
              </w:rPr>
            </w:pPr>
            <w:r>
              <w:rPr>
                <w:b w:val="0"/>
                <w:bCs w:val="0"/>
                <w:i/>
                <w:iCs/>
              </w:rPr>
              <w:t>Introduktion til Gitte og Søren</w:t>
            </w:r>
          </w:p>
        </w:tc>
        <w:tc>
          <w:tcPr>
            <w:tcW w:w="5924" w:type="dxa"/>
          </w:tcPr>
          <w:p w14:paraId="3D724FFB" w14:textId="77777777" w:rsidR="00445831" w:rsidRDefault="00445831" w:rsidP="00445831">
            <w:pPr>
              <w:cnfStyle w:val="000000100000" w:firstRow="0" w:lastRow="0" w:firstColumn="0" w:lastColumn="0" w:oddVBand="0" w:evenVBand="0" w:oddHBand="1" w:evenHBand="0" w:firstRowFirstColumn="0" w:firstRowLastColumn="0" w:lastRowFirstColumn="0" w:lastRowLastColumn="0"/>
            </w:pPr>
            <w:r>
              <w:t>Gitte og Søren fik en indflyvning til, hvad Forældreforeningen er, og hvad vores opgaver består i.</w:t>
            </w:r>
          </w:p>
          <w:p w14:paraId="65731AF6" w14:textId="77777777" w:rsidR="00445831" w:rsidRDefault="00445831" w:rsidP="00445831">
            <w:pPr>
              <w:cnfStyle w:val="000000100000" w:firstRow="0" w:lastRow="0" w:firstColumn="0" w:lastColumn="0" w:oddVBand="0" w:evenVBand="0" w:oddHBand="1" w:evenHBand="0" w:firstRowFirstColumn="0" w:firstRowLastColumn="0" w:lastRowFirstColumn="0" w:lastRowLastColumn="0"/>
            </w:pPr>
            <w:r>
              <w:t>I grove træk er det:</w:t>
            </w:r>
          </w:p>
          <w:p w14:paraId="0BDE33D9" w14:textId="77777777" w:rsidR="00445831" w:rsidRPr="007A2C2B" w:rsidRDefault="00445831" w:rsidP="00445831">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7A2C2B">
              <w:t>Madlavning til gruppetur og oprykningstur</w:t>
            </w:r>
          </w:p>
          <w:p w14:paraId="6677D58F" w14:textId="77777777" w:rsidR="00445831" w:rsidRPr="007A2C2B" w:rsidRDefault="00445831" w:rsidP="00445831">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7A2C2B">
              <w:t>Organisering af kirkebladsuddeling</w:t>
            </w:r>
          </w:p>
          <w:p w14:paraId="1E48C4F7" w14:textId="77777777" w:rsidR="00445831" w:rsidRPr="007A2C2B" w:rsidRDefault="00445831" w:rsidP="00445831">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7A2C2B">
              <w:t>Juletræsindsamling</w:t>
            </w:r>
          </w:p>
          <w:p w14:paraId="68B8EE6D" w14:textId="77777777" w:rsidR="00445831" w:rsidRDefault="00445831" w:rsidP="00445831">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7A2C2B">
              <w:t>Finansierer initiativer i spejdergruppen</w:t>
            </w:r>
          </w:p>
          <w:p w14:paraId="199FBC5E" w14:textId="77777777" w:rsidR="00445831" w:rsidRDefault="00445831" w:rsidP="00445831">
            <w:pPr>
              <w:cnfStyle w:val="000000100000" w:firstRow="0" w:lastRow="0" w:firstColumn="0" w:lastColumn="0" w:oddVBand="0" w:evenVBand="0" w:oddHBand="1" w:evenHBand="0" w:firstRowFirstColumn="0" w:firstRowLastColumn="0" w:lastRowFirstColumn="0" w:lastRowLastColumn="0"/>
            </w:pPr>
          </w:p>
          <w:p w14:paraId="23F34E22" w14:textId="661D1024" w:rsidR="00445831" w:rsidRDefault="00445831" w:rsidP="00445831">
            <w:pPr>
              <w:cnfStyle w:val="000000100000" w:firstRow="0" w:lastRow="0" w:firstColumn="0" w:lastColumn="0" w:oddVBand="0" w:evenVBand="0" w:oddHBand="1" w:evenHBand="0" w:firstRowFirstColumn="0" w:firstRowLastColumn="0" w:lastRowFirstColumn="0" w:lastRowLastColumn="0"/>
            </w:pPr>
            <w:r>
              <w:t>Det blev diskuteret, om man sk</w:t>
            </w:r>
            <w:r w:rsidR="00A33546">
              <w:t>al</w:t>
            </w:r>
            <w:r>
              <w:t xml:space="preserve"> gøre ”reklame” for uddeling af kirkebladene ad andre kanaler end Facebook. Det kunne være Instagram og SnapChat.</w:t>
            </w:r>
          </w:p>
        </w:tc>
        <w:tc>
          <w:tcPr>
            <w:tcW w:w="1409" w:type="dxa"/>
          </w:tcPr>
          <w:p w14:paraId="48092EB7" w14:textId="400BB45B" w:rsidR="00445831" w:rsidRDefault="00445831" w:rsidP="00445831">
            <w:pPr>
              <w:cnfStyle w:val="000000100000" w:firstRow="0" w:lastRow="0" w:firstColumn="0" w:lastColumn="0" w:oddVBand="0" w:evenVBand="0" w:oddHBand="1" w:evenHBand="0" w:firstRowFirstColumn="0" w:firstRowLastColumn="0" w:lastRowFirstColumn="0" w:lastRowLastColumn="0"/>
            </w:pPr>
            <w:r>
              <w:t>Alle</w:t>
            </w:r>
          </w:p>
        </w:tc>
      </w:tr>
      <w:tr w:rsidR="00445831" w14:paraId="27B1D38A"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563E2FB3" w14:textId="211D7A5C" w:rsidR="00445831" w:rsidRDefault="00445831" w:rsidP="00445831">
            <w:pPr>
              <w:rPr>
                <w:b w:val="0"/>
                <w:bCs w:val="0"/>
                <w:i/>
                <w:iCs/>
              </w:rPr>
            </w:pPr>
            <w:r>
              <w:rPr>
                <w:b w:val="0"/>
                <w:bCs w:val="0"/>
                <w:i/>
                <w:iCs/>
              </w:rPr>
              <w:t>Konstituering</w:t>
            </w:r>
          </w:p>
        </w:tc>
        <w:tc>
          <w:tcPr>
            <w:tcW w:w="5924" w:type="dxa"/>
          </w:tcPr>
          <w:p w14:paraId="02EBD7D1" w14:textId="77777777" w:rsidR="00445831" w:rsidRPr="00EA6F11" w:rsidRDefault="00445831" w:rsidP="00445831">
            <w:pPr>
              <w:cnfStyle w:val="000000000000" w:firstRow="0" w:lastRow="0" w:firstColumn="0" w:lastColumn="0" w:oddVBand="0" w:evenVBand="0" w:oddHBand="0" w:evenHBand="0" w:firstRowFirstColumn="0" w:firstRowLastColumn="0" w:lastRowFirstColumn="0" w:lastRowLastColumn="0"/>
            </w:pPr>
            <w:r>
              <w:t>Forældreforeningen fordelte rollerne blandt medlemmer af bestyrelsen. Posterne blev som følger:</w:t>
            </w:r>
          </w:p>
          <w:p w14:paraId="2CC32FD7" w14:textId="77777777" w:rsidR="00445831" w:rsidRDefault="00445831" w:rsidP="00445831">
            <w:pPr>
              <w:cnfStyle w:val="000000000000" w:firstRow="0" w:lastRow="0" w:firstColumn="0" w:lastColumn="0" w:oddVBand="0" w:evenVBand="0" w:oddHBand="0" w:evenHBand="0" w:firstRowFirstColumn="0" w:firstRowLastColumn="0" w:lastRowFirstColumn="0" w:lastRowLastColumn="0"/>
              <w:rPr>
                <w:i/>
                <w:iCs/>
              </w:rPr>
            </w:pPr>
          </w:p>
          <w:p w14:paraId="570F0673" w14:textId="77777777" w:rsidR="00445831" w:rsidRDefault="00445831" w:rsidP="00445831">
            <w:pPr>
              <w:cnfStyle w:val="000000000000" w:firstRow="0" w:lastRow="0" w:firstColumn="0" w:lastColumn="0" w:oddVBand="0" w:evenVBand="0" w:oddHBand="0" w:evenHBand="0" w:firstRowFirstColumn="0" w:firstRowLastColumn="0" w:lastRowFirstColumn="0" w:lastRowLastColumn="0"/>
            </w:pPr>
            <w:r w:rsidRPr="00EA6F11">
              <w:rPr>
                <w:i/>
                <w:iCs/>
              </w:rPr>
              <w:t>Kasserer</w:t>
            </w:r>
            <w:r>
              <w:t xml:space="preserve"> – John</w:t>
            </w:r>
          </w:p>
          <w:p w14:paraId="76775539" w14:textId="77777777" w:rsidR="00445831" w:rsidRDefault="00445831" w:rsidP="00445831">
            <w:pPr>
              <w:cnfStyle w:val="000000000000" w:firstRow="0" w:lastRow="0" w:firstColumn="0" w:lastColumn="0" w:oddVBand="0" w:evenVBand="0" w:oddHBand="0" w:evenHBand="0" w:firstRowFirstColumn="0" w:firstRowLastColumn="0" w:lastRowFirstColumn="0" w:lastRowLastColumn="0"/>
            </w:pPr>
          </w:p>
          <w:p w14:paraId="5B0D57AD" w14:textId="77777777" w:rsidR="00445831" w:rsidRDefault="00445831" w:rsidP="00445831">
            <w:pPr>
              <w:cnfStyle w:val="000000000000" w:firstRow="0" w:lastRow="0" w:firstColumn="0" w:lastColumn="0" w:oddVBand="0" w:evenVBand="0" w:oddHBand="0" w:evenHBand="0" w:firstRowFirstColumn="0" w:firstRowLastColumn="0" w:lastRowFirstColumn="0" w:lastRowLastColumn="0"/>
            </w:pPr>
            <w:r w:rsidRPr="00EA6F11">
              <w:rPr>
                <w:i/>
                <w:iCs/>
              </w:rPr>
              <w:t>Sekretær</w:t>
            </w:r>
            <w:r>
              <w:t xml:space="preserve"> – Philip</w:t>
            </w:r>
          </w:p>
          <w:p w14:paraId="29E97E50" w14:textId="77777777" w:rsidR="00445831" w:rsidRDefault="00445831" w:rsidP="00445831">
            <w:pPr>
              <w:cnfStyle w:val="000000000000" w:firstRow="0" w:lastRow="0" w:firstColumn="0" w:lastColumn="0" w:oddVBand="0" w:evenVBand="0" w:oddHBand="0" w:evenHBand="0" w:firstRowFirstColumn="0" w:firstRowLastColumn="0" w:lastRowFirstColumn="0" w:lastRowLastColumn="0"/>
            </w:pPr>
          </w:p>
          <w:p w14:paraId="2AB8BC32" w14:textId="6E47405E" w:rsidR="00445831" w:rsidRDefault="00445831" w:rsidP="00445831">
            <w:pPr>
              <w:cnfStyle w:val="000000000000" w:firstRow="0" w:lastRow="0" w:firstColumn="0" w:lastColumn="0" w:oddVBand="0" w:evenVBand="0" w:oddHBand="0" w:evenHBand="0" w:firstRowFirstColumn="0" w:firstRowLastColumn="0" w:lastRowFirstColumn="0" w:lastRowLastColumn="0"/>
            </w:pPr>
            <w:r w:rsidRPr="00EA6F11">
              <w:rPr>
                <w:i/>
                <w:iCs/>
              </w:rPr>
              <w:t>Formand</w:t>
            </w:r>
            <w:r>
              <w:t xml:space="preserve"> </w:t>
            </w:r>
            <w:r w:rsidR="00167842">
              <w:t>–</w:t>
            </w:r>
            <w:r>
              <w:t xml:space="preserve"> </w:t>
            </w:r>
            <w:r w:rsidR="00167842">
              <w:t>Posten kunne ikke besættes, så vi vil høre gruppen, om de vil hjælpe med at sende en rekrutteringsmail ud til spejderforældrene.</w:t>
            </w:r>
            <w:r w:rsidR="0052448C">
              <w:t xml:space="preserve"> Sus tager kontakt til Lenna og Birgitte omkring udsendelse af mail.</w:t>
            </w:r>
          </w:p>
        </w:tc>
        <w:tc>
          <w:tcPr>
            <w:tcW w:w="1409" w:type="dxa"/>
          </w:tcPr>
          <w:p w14:paraId="0C189FA9" w14:textId="4949E9C2" w:rsidR="00445831" w:rsidRDefault="00A33546" w:rsidP="00445831">
            <w:pPr>
              <w:cnfStyle w:val="000000000000" w:firstRow="0" w:lastRow="0" w:firstColumn="0" w:lastColumn="0" w:oddVBand="0" w:evenVBand="0" w:oddHBand="0" w:evenHBand="0" w:firstRowFirstColumn="0" w:firstRowLastColumn="0" w:lastRowFirstColumn="0" w:lastRowLastColumn="0"/>
            </w:pPr>
            <w:r>
              <w:t>Alle</w:t>
            </w:r>
          </w:p>
        </w:tc>
      </w:tr>
      <w:tr w:rsidR="00445831" w14:paraId="3D11D42A"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43E4ACAF" w14:textId="6ABE3D5F" w:rsidR="00445831" w:rsidRPr="00DD5B36" w:rsidRDefault="00445831" w:rsidP="00445831">
            <w:pPr>
              <w:rPr>
                <w:b w:val="0"/>
                <w:bCs w:val="0"/>
                <w:i/>
                <w:iCs/>
              </w:rPr>
            </w:pPr>
            <w:r>
              <w:rPr>
                <w:b w:val="0"/>
                <w:bCs w:val="0"/>
                <w:i/>
                <w:iCs/>
              </w:rPr>
              <w:t>Evaluering af gruppeturen</w:t>
            </w:r>
          </w:p>
        </w:tc>
        <w:tc>
          <w:tcPr>
            <w:tcW w:w="5924" w:type="dxa"/>
          </w:tcPr>
          <w:p w14:paraId="16353C08" w14:textId="7000D932" w:rsidR="00445831" w:rsidRDefault="00445831" w:rsidP="00445831">
            <w:pPr>
              <w:cnfStyle w:val="000000100000" w:firstRow="0" w:lastRow="0" w:firstColumn="0" w:lastColumn="0" w:oddVBand="0" w:evenVBand="0" w:oddHBand="1" w:evenHBand="0" w:firstRowFirstColumn="0" w:firstRowLastColumn="0" w:lastRowFirstColumn="0" w:lastRowLastColumn="0"/>
            </w:pPr>
            <w:r>
              <w:t>Forældreforeningen var begejstret for hytten og køkkenfaciliteterne. Vi ser gerne, at hytten bliver valgt til næste års gruppetur, og vi spytter gerne i kassen, hvis opgaven er for økonomisk tung at løfte for gruppen.</w:t>
            </w:r>
          </w:p>
          <w:p w14:paraId="7BF7A1E1" w14:textId="77777777" w:rsidR="00A35E09" w:rsidRDefault="00A35E09" w:rsidP="00445831">
            <w:pPr>
              <w:cnfStyle w:val="000000100000" w:firstRow="0" w:lastRow="0" w:firstColumn="0" w:lastColumn="0" w:oddVBand="0" w:evenVBand="0" w:oddHBand="1" w:evenHBand="0" w:firstRowFirstColumn="0" w:firstRowLastColumn="0" w:lastRowFirstColumn="0" w:lastRowLastColumn="0"/>
            </w:pPr>
          </w:p>
          <w:p w14:paraId="2FCBFCD1" w14:textId="7F41A82E" w:rsidR="00A35E09" w:rsidRDefault="00A35E09" w:rsidP="00445831">
            <w:pPr>
              <w:cnfStyle w:val="000000100000" w:firstRow="0" w:lastRow="0" w:firstColumn="0" w:lastColumn="0" w:oddVBand="0" w:evenVBand="0" w:oddHBand="1" w:evenHBand="0" w:firstRowFirstColumn="0" w:firstRowLastColumn="0" w:lastRowFirstColumn="0" w:lastRowLastColumn="0"/>
            </w:pPr>
            <w:r>
              <w:t>Køkkentjansen passer fint til 4 personer.</w:t>
            </w:r>
          </w:p>
          <w:p w14:paraId="6EA2D797" w14:textId="77777777" w:rsidR="00E62DCC" w:rsidRDefault="00E62DCC" w:rsidP="00445831">
            <w:pPr>
              <w:cnfStyle w:val="000000100000" w:firstRow="0" w:lastRow="0" w:firstColumn="0" w:lastColumn="0" w:oddVBand="0" w:evenVBand="0" w:oddHBand="1" w:evenHBand="0" w:firstRowFirstColumn="0" w:firstRowLastColumn="0" w:lastRowFirstColumn="0" w:lastRowLastColumn="0"/>
            </w:pPr>
          </w:p>
          <w:p w14:paraId="3BFE90ED" w14:textId="07E8D62E" w:rsidR="00E62DCC" w:rsidRDefault="00E62DCC" w:rsidP="00445831">
            <w:pPr>
              <w:cnfStyle w:val="000000100000" w:firstRow="0" w:lastRow="0" w:firstColumn="0" w:lastColumn="0" w:oddVBand="0" w:evenVBand="0" w:oddHBand="1" w:evenHBand="0" w:firstRowFirstColumn="0" w:firstRowLastColumn="0" w:lastRowFirstColumn="0" w:lastRowLastColumn="0"/>
            </w:pPr>
            <w:r>
              <w:t>For nogle forældre var køreturen lang, så hvis det skal være samme destination, vil det give god mening at afklare det med forældrene, om det går an at køre til Lohals igen.</w:t>
            </w:r>
          </w:p>
          <w:p w14:paraId="1F5F634F" w14:textId="77777777" w:rsidR="00E62DCC" w:rsidRDefault="00E62DCC" w:rsidP="00445831">
            <w:pPr>
              <w:cnfStyle w:val="000000100000" w:firstRow="0" w:lastRow="0" w:firstColumn="0" w:lastColumn="0" w:oddVBand="0" w:evenVBand="0" w:oddHBand="1" w:evenHBand="0" w:firstRowFirstColumn="0" w:firstRowLastColumn="0" w:lastRowFirstColumn="0" w:lastRowLastColumn="0"/>
            </w:pPr>
          </w:p>
          <w:p w14:paraId="07241718" w14:textId="3CFE617C" w:rsidR="00E62DCC" w:rsidRDefault="00E62DCC" w:rsidP="00445831">
            <w:pPr>
              <w:cnfStyle w:val="000000100000" w:firstRow="0" w:lastRow="0" w:firstColumn="0" w:lastColumn="0" w:oddVBand="0" w:evenVBand="0" w:oddHBand="1" w:evenHBand="0" w:firstRowFirstColumn="0" w:firstRowLastColumn="0" w:lastRowFirstColumn="0" w:lastRowLastColumn="0"/>
            </w:pPr>
            <w:r>
              <w:t xml:space="preserve">Service fra den lokale </w:t>
            </w:r>
            <w:r w:rsidR="00A33546">
              <w:t>B</w:t>
            </w:r>
            <w:r>
              <w:t>rugs var exceptionel, så vi køber gerne madvarer derfra igen.</w:t>
            </w:r>
          </w:p>
          <w:p w14:paraId="043E1EEB" w14:textId="77777777" w:rsidR="00445831" w:rsidRDefault="00445831" w:rsidP="00445831">
            <w:pPr>
              <w:cnfStyle w:val="000000100000" w:firstRow="0" w:lastRow="0" w:firstColumn="0" w:lastColumn="0" w:oddVBand="0" w:evenVBand="0" w:oddHBand="1" w:evenHBand="0" w:firstRowFirstColumn="0" w:firstRowLastColumn="0" w:lastRowFirstColumn="0" w:lastRowLastColumn="0"/>
            </w:pPr>
          </w:p>
          <w:p w14:paraId="6A1AFEEB" w14:textId="34276341" w:rsidR="00445831" w:rsidRDefault="00445831" w:rsidP="00445831">
            <w:pPr>
              <w:cnfStyle w:val="000000100000" w:firstRow="0" w:lastRow="0" w:firstColumn="0" w:lastColumn="0" w:oddVBand="0" w:evenVBand="0" w:oddHBand="1" w:evenHBand="0" w:firstRowFirstColumn="0" w:firstRowLastColumn="0" w:lastRowFirstColumn="0" w:lastRowLastColumn="0"/>
            </w:pPr>
            <w:r>
              <w:t xml:space="preserve">Det generelle indtryk er, at </w:t>
            </w:r>
            <w:r w:rsidR="00A33546">
              <w:t xml:space="preserve">mængderne i </w:t>
            </w:r>
            <w:r>
              <w:t xml:space="preserve">bestillingen var </w:t>
            </w:r>
            <w:r w:rsidR="0039335A">
              <w:t>rimelige</w:t>
            </w:r>
            <w:r>
              <w:t>. John har lavet en oversigt over, hvad der blev brugt, og hvor meget der var i overskud.</w:t>
            </w:r>
            <w:r w:rsidR="00E04E84">
              <w:t xml:space="preserve"> Louise og John fik sammenlignet bestillingen med forbruget.</w:t>
            </w:r>
            <w:r w:rsidR="00C44C78">
              <w:t xml:space="preserve"> John vil forsøge at lave et system, så vi kan regne forbrug/bestilling pr person.</w:t>
            </w:r>
          </w:p>
          <w:p w14:paraId="6029BD5C" w14:textId="77777777" w:rsidR="001820CD" w:rsidRDefault="001820CD" w:rsidP="00445831">
            <w:pPr>
              <w:cnfStyle w:val="000000100000" w:firstRow="0" w:lastRow="0" w:firstColumn="0" w:lastColumn="0" w:oddVBand="0" w:evenVBand="0" w:oddHBand="1" w:evenHBand="0" w:firstRowFirstColumn="0" w:firstRowLastColumn="0" w:lastRowFirstColumn="0" w:lastRowLastColumn="0"/>
            </w:pPr>
          </w:p>
          <w:p w14:paraId="48F0D1F8" w14:textId="77777777" w:rsidR="001820CD" w:rsidRDefault="001820CD" w:rsidP="00445831">
            <w:pPr>
              <w:cnfStyle w:val="000000100000" w:firstRow="0" w:lastRow="0" w:firstColumn="0" w:lastColumn="0" w:oddVBand="0" w:evenVBand="0" w:oddHBand="1" w:evenHBand="0" w:firstRowFirstColumn="0" w:firstRowLastColumn="0" w:lastRowFirstColumn="0" w:lastRowLastColumn="0"/>
            </w:pPr>
            <w:r>
              <w:t>Der bruges 2½ pølsehorn pr. mand til middag søndag.</w:t>
            </w:r>
          </w:p>
          <w:p w14:paraId="6EE032A5" w14:textId="77777777" w:rsidR="00F4689A" w:rsidRDefault="00F4689A" w:rsidP="00445831">
            <w:pPr>
              <w:cnfStyle w:val="000000100000" w:firstRow="0" w:lastRow="0" w:firstColumn="0" w:lastColumn="0" w:oddVBand="0" w:evenVBand="0" w:oddHBand="1" w:evenHBand="0" w:firstRowFirstColumn="0" w:firstRowLastColumn="0" w:lastRowFirstColumn="0" w:lastRowLastColumn="0"/>
            </w:pPr>
            <w:r>
              <w:t>Der skal bruges 3 boller pr mand hele turen.</w:t>
            </w:r>
          </w:p>
          <w:p w14:paraId="36C18D51" w14:textId="23D71D25" w:rsidR="00F4689A" w:rsidRDefault="00F4689A" w:rsidP="00445831">
            <w:pPr>
              <w:cnfStyle w:val="000000100000" w:firstRow="0" w:lastRow="0" w:firstColumn="0" w:lastColumn="0" w:oddVBand="0" w:evenVBand="0" w:oddHBand="1" w:evenHBand="0" w:firstRowFirstColumn="0" w:firstRowLastColumn="0" w:lastRowFirstColumn="0" w:lastRowLastColumn="0"/>
            </w:pPr>
            <w:r>
              <w:t>Det passer med 2 stykker kage pr mand.</w:t>
            </w:r>
          </w:p>
        </w:tc>
        <w:tc>
          <w:tcPr>
            <w:tcW w:w="1409" w:type="dxa"/>
          </w:tcPr>
          <w:p w14:paraId="3A572ACD" w14:textId="6F43A3F2" w:rsidR="00445831" w:rsidRDefault="000D062A" w:rsidP="00445831">
            <w:pPr>
              <w:cnfStyle w:val="000000100000" w:firstRow="0" w:lastRow="0" w:firstColumn="0" w:lastColumn="0" w:oddVBand="0" w:evenVBand="0" w:oddHBand="1" w:evenHBand="0" w:firstRowFirstColumn="0" w:firstRowLastColumn="0" w:lastRowFirstColumn="0" w:lastRowLastColumn="0"/>
            </w:pPr>
            <w:r>
              <w:lastRenderedPageBreak/>
              <w:t>Alle</w:t>
            </w:r>
          </w:p>
        </w:tc>
      </w:tr>
    </w:tbl>
    <w:p w14:paraId="20BBF2E7" w14:textId="4A1C685A" w:rsidR="000676B8" w:rsidRPr="006D56F4" w:rsidRDefault="000676B8" w:rsidP="00A96B46"/>
    <w:sectPr w:rsidR="000676B8"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9960" w14:textId="77777777" w:rsidR="00280351" w:rsidRDefault="00280351" w:rsidP="00115E35">
      <w:pPr>
        <w:spacing w:after="0" w:line="240" w:lineRule="auto"/>
      </w:pPr>
      <w:r>
        <w:separator/>
      </w:r>
    </w:p>
  </w:endnote>
  <w:endnote w:type="continuationSeparator" w:id="0">
    <w:p w14:paraId="4EA7335F" w14:textId="77777777" w:rsidR="00280351" w:rsidRDefault="00280351"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488B" w14:textId="77777777" w:rsidR="00280351" w:rsidRDefault="00280351" w:rsidP="00115E35">
      <w:pPr>
        <w:spacing w:after="0" w:line="240" w:lineRule="auto"/>
      </w:pPr>
      <w:r>
        <w:separator/>
      </w:r>
    </w:p>
  </w:footnote>
  <w:footnote w:type="continuationSeparator" w:id="0">
    <w:p w14:paraId="6500B472" w14:textId="77777777" w:rsidR="00280351" w:rsidRDefault="00280351" w:rsidP="0011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2E6"/>
    <w:multiLevelType w:val="hybridMultilevel"/>
    <w:tmpl w:val="F376988A"/>
    <w:lvl w:ilvl="0" w:tplc="7DBE4A0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583DA0"/>
    <w:multiLevelType w:val="hybridMultilevel"/>
    <w:tmpl w:val="3BAA444C"/>
    <w:lvl w:ilvl="0" w:tplc="0248F85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5350935">
    <w:abstractNumId w:val="1"/>
  </w:num>
  <w:num w:numId="2" w16cid:durableId="10350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8"/>
    <w:rsid w:val="00005304"/>
    <w:rsid w:val="00033327"/>
    <w:rsid w:val="0003486B"/>
    <w:rsid w:val="000447CE"/>
    <w:rsid w:val="000676B8"/>
    <w:rsid w:val="00095E1C"/>
    <w:rsid w:val="000D062A"/>
    <w:rsid w:val="000D063C"/>
    <w:rsid w:val="00115E35"/>
    <w:rsid w:val="0013187A"/>
    <w:rsid w:val="00145F77"/>
    <w:rsid w:val="00167842"/>
    <w:rsid w:val="00174AE2"/>
    <w:rsid w:val="001820CD"/>
    <w:rsid w:val="001C2F62"/>
    <w:rsid w:val="00280351"/>
    <w:rsid w:val="002A1263"/>
    <w:rsid w:val="002C4A95"/>
    <w:rsid w:val="002E11E6"/>
    <w:rsid w:val="002E7E0B"/>
    <w:rsid w:val="00353AED"/>
    <w:rsid w:val="003872B8"/>
    <w:rsid w:val="003872E3"/>
    <w:rsid w:val="0039335A"/>
    <w:rsid w:val="003A2A84"/>
    <w:rsid w:val="003A61F3"/>
    <w:rsid w:val="003C3083"/>
    <w:rsid w:val="00445831"/>
    <w:rsid w:val="00496BD5"/>
    <w:rsid w:val="004C2E38"/>
    <w:rsid w:val="005039D1"/>
    <w:rsid w:val="005115E3"/>
    <w:rsid w:val="005137B2"/>
    <w:rsid w:val="0052448C"/>
    <w:rsid w:val="00553AED"/>
    <w:rsid w:val="00561BC9"/>
    <w:rsid w:val="005759DB"/>
    <w:rsid w:val="00585950"/>
    <w:rsid w:val="00590BB4"/>
    <w:rsid w:val="006138C1"/>
    <w:rsid w:val="00664070"/>
    <w:rsid w:val="00691EDE"/>
    <w:rsid w:val="006A062D"/>
    <w:rsid w:val="006B3847"/>
    <w:rsid w:val="006D0575"/>
    <w:rsid w:val="006D56F4"/>
    <w:rsid w:val="007104E8"/>
    <w:rsid w:val="0073198C"/>
    <w:rsid w:val="00782716"/>
    <w:rsid w:val="007A2B2F"/>
    <w:rsid w:val="007A2C2B"/>
    <w:rsid w:val="007B0B7C"/>
    <w:rsid w:val="007C3132"/>
    <w:rsid w:val="0082193C"/>
    <w:rsid w:val="008361A7"/>
    <w:rsid w:val="00882874"/>
    <w:rsid w:val="008B789A"/>
    <w:rsid w:val="00920D6B"/>
    <w:rsid w:val="00931E05"/>
    <w:rsid w:val="00934C8D"/>
    <w:rsid w:val="00977B54"/>
    <w:rsid w:val="00A33546"/>
    <w:rsid w:val="00A35E09"/>
    <w:rsid w:val="00A72CF2"/>
    <w:rsid w:val="00A96B46"/>
    <w:rsid w:val="00AA52A4"/>
    <w:rsid w:val="00B60AB8"/>
    <w:rsid w:val="00B80018"/>
    <w:rsid w:val="00B953AF"/>
    <w:rsid w:val="00BD40B2"/>
    <w:rsid w:val="00BE2E46"/>
    <w:rsid w:val="00BE32A1"/>
    <w:rsid w:val="00C44C78"/>
    <w:rsid w:val="00D53964"/>
    <w:rsid w:val="00D568CA"/>
    <w:rsid w:val="00D65F08"/>
    <w:rsid w:val="00DD5B36"/>
    <w:rsid w:val="00E04E84"/>
    <w:rsid w:val="00E62DCC"/>
    <w:rsid w:val="00E87314"/>
    <w:rsid w:val="00E9195D"/>
    <w:rsid w:val="00EA2C1E"/>
    <w:rsid w:val="00EA6F11"/>
    <w:rsid w:val="00EB4B64"/>
    <w:rsid w:val="00EE1CD7"/>
    <w:rsid w:val="00EF572D"/>
    <w:rsid w:val="00EF61A9"/>
    <w:rsid w:val="00F2719A"/>
    <w:rsid w:val="00F37B9C"/>
    <w:rsid w:val="00F4689A"/>
    <w:rsid w:val="00F92B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Heading1">
    <w:name w:val="heading 1"/>
    <w:basedOn w:val="Normal"/>
    <w:next w:val="Normal"/>
    <w:link w:val="Heading1Char"/>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9"/>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table" w:styleId="TableGrid">
    <w:name w:val="Table Grid"/>
    <w:basedOn w:val="TableNormal"/>
    <w:uiPriority w:val="39"/>
    <w:rsid w:val="0006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73198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a\AppData\Local\Temp\1\Templafy\WordVsto\brqwrfxx.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templateDescription":"","enableDocumentContentUpdater":false,"version":"2.0"}]]></TemplafyTemplateConfiguration>
</file>

<file path=customXml/itemProps1.xml><?xml version="1.0" encoding="utf-8"?>
<ds:datastoreItem xmlns:ds="http://schemas.openxmlformats.org/officeDocument/2006/customXml" ds:itemID="{4438C9D5-CA01-495F-81BB-547FFFD0DF0C}">
  <ds:schemaRefs/>
</ds:datastoreItem>
</file>

<file path=customXml/itemProps2.xml><?xml version="1.0" encoding="utf-8"?>
<ds:datastoreItem xmlns:ds="http://schemas.openxmlformats.org/officeDocument/2006/customXml" ds:itemID="{4AB8C649-791A-43C6-B77A-F03E4A584C2B}">
  <ds:schemaRefs/>
</ds:datastoreItem>
</file>

<file path=docProps/app.xml><?xml version="1.0" encoding="utf-8"?>
<Properties xmlns="http://schemas.openxmlformats.org/officeDocument/2006/extended-properties" xmlns:vt="http://schemas.openxmlformats.org/officeDocument/2006/docPropsVTypes">
  <Template>brqwrfxx.dotx</Template>
  <TotalTime>0</TotalTime>
  <Pages>2</Pages>
  <Words>274</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2024-02-20T18:04:00Z</dcterms:created>
  <dcterms:modified xsi:type="dcterms:W3CDTF">2024-02-25T07:45:00Z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637830413967796651</vt:lpwstr>
  </property>
  <property fmtid="{D5CDD505-2E9C-101B-9397-08002B2CF9AE}" pid="5" name="TemplafyLanguageCode">
    <vt:lpwstr>en-GB</vt:lpwstr>
  </property>
  <property fmtid="{D5CDD505-2E9C-101B-9397-08002B2CF9AE}" pid="6" name="TemplafyFromBlank">
    <vt:bool>true</vt:bool>
  </property>
</Properties>
</file>